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9" w:rsidRPr="0095281F" w:rsidRDefault="00DD75D9" w:rsidP="00DD75D9">
      <w:pPr>
        <w:spacing w:after="0" w:line="240" w:lineRule="auto"/>
        <w:jc w:val="center"/>
        <w:rPr>
          <w:rFonts w:ascii="Arial Black" w:hAnsi="Arial Black" w:cs="Arial"/>
          <w:b/>
          <w:color w:val="FFC000"/>
          <w:sz w:val="32"/>
          <w:szCs w:val="32"/>
        </w:rPr>
      </w:pPr>
      <w:r>
        <w:rPr>
          <w:rFonts w:ascii="Arial Black" w:hAnsi="Arial Black" w:cs="Arial"/>
          <w:b/>
          <w:color w:val="FFC000"/>
          <w:sz w:val="32"/>
          <w:szCs w:val="32"/>
        </w:rPr>
        <w:t>Unit / End of Week Assessment</w:t>
      </w:r>
    </w:p>
    <w:p w:rsidR="00DD75D9" w:rsidRDefault="00DD75D9" w:rsidP="00DD75D9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>
        <w:rPr>
          <w:rFonts w:ascii="Arial Black" w:hAnsi="Arial Black" w:cs="Arial"/>
          <w:b/>
          <w:color w:val="C00000"/>
          <w:sz w:val="32"/>
          <w:szCs w:val="32"/>
        </w:rPr>
        <w:t>Unit / Week Dates</w:t>
      </w:r>
      <w:r w:rsidRPr="0095281F">
        <w:rPr>
          <w:rFonts w:ascii="Arial Black" w:hAnsi="Arial Black" w:cs="Arial"/>
          <w:b/>
          <w:color w:val="C00000"/>
          <w:sz w:val="32"/>
          <w:szCs w:val="32"/>
        </w:rPr>
        <w:t xml:space="preserve">: </w:t>
      </w:r>
      <w:bookmarkStart w:id="0" w:name="Text36"/>
      <w:r>
        <w:rPr>
          <w:rFonts w:ascii="Arial Black" w:hAnsi="Arial Black" w:cs="Arial"/>
          <w:b/>
          <w:color w:val="C00000"/>
          <w:sz w:val="32"/>
          <w:szCs w:val="32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 Black" w:hAnsi="Arial Black" w:cs="Arial"/>
          <w:b/>
          <w:color w:val="C00000"/>
          <w:sz w:val="32"/>
          <w:szCs w:val="32"/>
        </w:rPr>
        <w:instrText xml:space="preserve"> FORMTEXT </w:instrText>
      </w:r>
      <w:r>
        <w:rPr>
          <w:rFonts w:ascii="Arial Black" w:hAnsi="Arial Black" w:cs="Arial"/>
          <w:b/>
          <w:color w:val="C00000"/>
          <w:sz w:val="32"/>
          <w:szCs w:val="32"/>
        </w:rPr>
      </w:r>
      <w:r>
        <w:rPr>
          <w:rFonts w:ascii="Arial Black" w:hAnsi="Arial Black" w:cs="Arial"/>
          <w:b/>
          <w:color w:val="C00000"/>
          <w:sz w:val="32"/>
          <w:szCs w:val="32"/>
        </w:rPr>
        <w:fldChar w:fldCharType="separate"/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color w:val="C00000"/>
          <w:sz w:val="32"/>
          <w:szCs w:val="32"/>
        </w:rPr>
        <w:fldChar w:fldCharType="end"/>
      </w:r>
      <w:bookmarkEnd w:id="0"/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2" w:space="0" w:color="1F497D"/>
        </w:tblBorders>
        <w:tblLayout w:type="fixed"/>
        <w:tblLook w:val="04A0"/>
      </w:tblPr>
      <w:tblGrid>
        <w:gridCol w:w="3860"/>
        <w:gridCol w:w="2180"/>
        <w:gridCol w:w="716"/>
        <w:gridCol w:w="3522"/>
      </w:tblGrid>
      <w:tr w:rsidR="00DD75D9" w:rsidRPr="0044379D" w:rsidTr="003F7D73">
        <w:trPr>
          <w:trHeight w:val="733"/>
        </w:trPr>
        <w:tc>
          <w:tcPr>
            <w:tcW w:w="10278" w:type="dxa"/>
            <w:gridSpan w:val="4"/>
            <w:tcBorders>
              <w:top w:val="single" w:sz="12" w:space="0" w:color="C00000"/>
              <w:left w:val="single" w:sz="12" w:space="0" w:color="C00000"/>
              <w:bottom w:val="single" w:sz="2" w:space="0" w:color="1F497D"/>
              <w:right w:val="single" w:sz="12" w:space="0" w:color="C00000"/>
            </w:tcBorders>
            <w:vAlign w:val="center"/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44379D">
              <w:rPr>
                <w:rFonts w:ascii="Arial Black" w:hAnsi="Arial Black" w:cs="Arial"/>
                <w:color w:val="000000"/>
              </w:rPr>
              <w:t>Statement Format</w:t>
            </w:r>
            <w:r w:rsidRPr="0044379D">
              <w:rPr>
                <w:rFonts w:ascii="Arial" w:hAnsi="Arial" w:cs="Arial"/>
                <w:b/>
                <w:color w:val="000000"/>
              </w:rPr>
              <w:t xml:space="preserve">: The learner will </w:t>
            </w:r>
            <w:r w:rsidRPr="0044379D">
              <w:rPr>
                <w:rFonts w:ascii="Arial" w:hAnsi="Arial" w:cs="Arial"/>
                <w:b/>
                <w:color w:val="FFC000"/>
                <w:u w:val="single"/>
              </w:rPr>
              <w:t>(language</w:t>
            </w:r>
            <w:r w:rsidRPr="0044379D">
              <w:rPr>
                <w:rFonts w:ascii="Arial" w:hAnsi="Arial" w:cs="Arial"/>
                <w:b/>
                <w:color w:val="000000"/>
                <w:u w:val="single"/>
              </w:rPr>
              <w:t>)</w:t>
            </w:r>
            <w:r w:rsidRPr="0044379D">
              <w:rPr>
                <w:rFonts w:ascii="Arial" w:hAnsi="Arial" w:cs="Arial"/>
                <w:b/>
                <w:color w:val="000000"/>
              </w:rPr>
              <w:t xml:space="preserve"> in order to </w:t>
            </w:r>
            <w:r w:rsidRPr="0044379D">
              <w:rPr>
                <w:rFonts w:ascii="Arial" w:hAnsi="Arial" w:cs="Arial"/>
                <w:b/>
                <w:color w:val="0070C0"/>
                <w:u w:val="single"/>
              </w:rPr>
              <w:t>(content)</w:t>
            </w:r>
            <w:r w:rsidRPr="0044379D">
              <w:rPr>
                <w:rFonts w:ascii="Arial" w:hAnsi="Arial" w:cs="Arial"/>
                <w:b/>
                <w:color w:val="000000"/>
              </w:rPr>
              <w:t xml:space="preserve"> using / by </w:t>
            </w:r>
            <w:r w:rsidRPr="0044379D">
              <w:rPr>
                <w:rFonts w:ascii="Arial" w:hAnsi="Arial" w:cs="Arial"/>
                <w:b/>
                <w:color w:val="00B050"/>
                <w:u w:val="single"/>
              </w:rPr>
              <w:t>(support</w:t>
            </w:r>
            <w:r w:rsidRPr="0044379D">
              <w:rPr>
                <w:rFonts w:ascii="Arial" w:hAnsi="Arial" w:cs="Arial"/>
                <w:b/>
                <w:color w:val="00B050"/>
              </w:rPr>
              <w:t>)</w:t>
            </w:r>
            <w:r w:rsidRPr="0044379D">
              <w:rPr>
                <w:rFonts w:ascii="Arial" w:hAnsi="Arial" w:cs="Arial"/>
                <w:b/>
                <w:color w:val="000000"/>
              </w:rPr>
              <w:t>.</w:t>
            </w:r>
          </w:p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379D">
              <w:rPr>
                <w:rFonts w:ascii="Arial" w:hAnsi="Arial" w:cs="Arial"/>
                <w:i/>
                <w:color w:val="000000"/>
              </w:rPr>
              <w:t>Language &amp; content come from unit’s language &amp; content objectives</w:t>
            </w:r>
            <w:r w:rsidRPr="0044379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D75D9" w:rsidRPr="0044379D" w:rsidTr="003F7D73">
        <w:trPr>
          <w:trHeight w:val="440"/>
        </w:trPr>
        <w:tc>
          <w:tcPr>
            <w:tcW w:w="10278" w:type="dxa"/>
            <w:gridSpan w:val="4"/>
            <w:tcBorders>
              <w:top w:val="single" w:sz="2" w:space="0" w:color="1F497D"/>
              <w:left w:val="single" w:sz="12" w:space="0" w:color="C00000"/>
              <w:bottom w:val="nil"/>
              <w:right w:val="single" w:sz="12" w:space="0" w:color="C00000"/>
            </w:tcBorders>
            <w:vAlign w:val="center"/>
          </w:tcPr>
          <w:p w:rsidR="00DD75D9" w:rsidRPr="0044379D" w:rsidRDefault="00DD75D9" w:rsidP="003F7D73">
            <w:pPr>
              <w:spacing w:after="0" w:line="240" w:lineRule="auto"/>
              <w:rPr>
                <w:rFonts w:ascii="Arial Black" w:hAnsi="Arial Black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Support examples:</w:t>
            </w:r>
          </w:p>
        </w:tc>
      </w:tr>
      <w:tr w:rsidR="00DD75D9" w:rsidRPr="0044379D" w:rsidTr="003F7D73">
        <w:trPr>
          <w:trHeight w:val="3006"/>
        </w:trPr>
        <w:tc>
          <w:tcPr>
            <w:tcW w:w="3860" w:type="dxa"/>
            <w:tcBorders>
              <w:top w:val="nil"/>
              <w:left w:val="single" w:sz="12" w:space="0" w:color="C00000"/>
              <w:bottom w:val="single" w:sz="2" w:space="0" w:color="1F497D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379D">
              <w:rPr>
                <w:rFonts w:ascii="Arial" w:hAnsi="Arial" w:cs="Arial"/>
                <w:color w:val="000000"/>
                <w:u w:val="single"/>
              </w:rPr>
              <w:t>Sensory Supports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Real-life objects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Manipulatives</w:t>
            </w:r>
            <w:proofErr w:type="spellEnd"/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Pictures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Illustrations, diagrams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Magazines / newspapers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Physical activities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Videos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Broadcasts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Models,  figures</w:t>
            </w:r>
          </w:p>
        </w:tc>
        <w:tc>
          <w:tcPr>
            <w:tcW w:w="2896" w:type="dxa"/>
            <w:gridSpan w:val="2"/>
            <w:tcBorders>
              <w:top w:val="nil"/>
              <w:bottom w:val="single" w:sz="2" w:space="0" w:color="1F497D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379D">
              <w:rPr>
                <w:rFonts w:ascii="Arial" w:hAnsi="Arial" w:cs="Arial"/>
                <w:color w:val="000000"/>
                <w:u w:val="single"/>
              </w:rPr>
              <w:t>Graphic Supports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Charts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Graphic organizers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Tables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Graphs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Timelines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Corbel" w:hAnsi="Corbel"/>
                <w:color w:val="00000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Number lines</w:t>
            </w:r>
          </w:p>
        </w:tc>
        <w:tc>
          <w:tcPr>
            <w:tcW w:w="3522" w:type="dxa"/>
            <w:tcBorders>
              <w:top w:val="nil"/>
              <w:bottom w:val="single" w:sz="2" w:space="0" w:color="1F497D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379D">
              <w:rPr>
                <w:rFonts w:ascii="Arial" w:hAnsi="Arial" w:cs="Arial"/>
                <w:color w:val="000000"/>
                <w:u w:val="single"/>
              </w:rPr>
              <w:t>Interactive Supports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In pairs / partners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triads / small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groups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In a whole group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Using cooperative </w:t>
            </w: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groups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With the internet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In native language</w:t>
            </w:r>
          </w:p>
          <w:p w:rsidR="00DD75D9" w:rsidRPr="0044379D" w:rsidRDefault="00DD75D9" w:rsidP="003F7D73">
            <w:pPr>
              <w:spacing w:after="120" w:line="240" w:lineRule="auto"/>
              <w:rPr>
                <w:rFonts w:ascii="Corbel" w:hAnsi="Corbel"/>
                <w:color w:val="000000"/>
              </w:rPr>
            </w:pPr>
            <w:r w:rsidRPr="0044379D">
              <w:rPr>
                <w:rFonts w:ascii="Arial" w:hAnsi="Arial" w:cs="Arial"/>
                <w:color w:val="000000"/>
                <w:sz w:val="20"/>
                <w:szCs w:val="20"/>
              </w:rPr>
              <w:t>With mentor(s)</w:t>
            </w:r>
          </w:p>
        </w:tc>
      </w:tr>
      <w:tr w:rsidR="00DD75D9" w:rsidRPr="0044379D" w:rsidTr="003F7D73">
        <w:trPr>
          <w:trHeight w:val="440"/>
        </w:trPr>
        <w:tc>
          <w:tcPr>
            <w:tcW w:w="6040" w:type="dxa"/>
            <w:gridSpan w:val="2"/>
            <w:tcBorders>
              <w:top w:val="single" w:sz="2" w:space="0" w:color="1F497D"/>
              <w:left w:val="single" w:sz="12" w:space="0" w:color="C00000"/>
              <w:bottom w:val="nil"/>
              <w:right w:val="dotted" w:sz="4" w:space="0" w:color="4F81BD"/>
            </w:tcBorders>
            <w:vAlign w:val="center"/>
          </w:tcPr>
          <w:p w:rsidR="00DD75D9" w:rsidRPr="0044379D" w:rsidRDefault="00DD75D9" w:rsidP="003F7D73">
            <w:pPr>
              <w:spacing w:after="0" w:line="240" w:lineRule="auto"/>
              <w:rPr>
                <w:rFonts w:ascii="Arial Black" w:hAnsi="Arial Black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Assess: Differentiate for language/ability levels</w:t>
            </w:r>
          </w:p>
        </w:tc>
        <w:tc>
          <w:tcPr>
            <w:tcW w:w="4238" w:type="dxa"/>
            <w:gridSpan w:val="2"/>
            <w:tcBorders>
              <w:top w:val="single" w:sz="2" w:space="0" w:color="1F497D"/>
              <w:left w:val="dotted" w:sz="4" w:space="0" w:color="4F81BD"/>
              <w:bottom w:val="nil"/>
              <w:right w:val="single" w:sz="12" w:space="0" w:color="C00000"/>
            </w:tcBorders>
            <w:vAlign w:val="center"/>
          </w:tcPr>
          <w:p w:rsidR="00DD75D9" w:rsidRPr="0044379D" w:rsidRDefault="00DD75D9" w:rsidP="003F7D73">
            <w:pPr>
              <w:spacing w:after="0" w:line="240" w:lineRule="auto"/>
              <w:rPr>
                <w:rFonts w:ascii="Arial Black" w:hAnsi="Arial Black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Students</w:t>
            </w:r>
          </w:p>
        </w:tc>
      </w:tr>
      <w:tr w:rsidR="00DD75D9" w:rsidRPr="0044379D" w:rsidTr="003F7D73">
        <w:trPr>
          <w:trHeight w:val="809"/>
        </w:trPr>
        <w:tc>
          <w:tcPr>
            <w:tcW w:w="6040" w:type="dxa"/>
            <w:gridSpan w:val="2"/>
            <w:tcBorders>
              <w:top w:val="nil"/>
              <w:left w:val="single" w:sz="12" w:space="0" w:color="C00000"/>
              <w:right w:val="dotted" w:sz="4" w:space="0" w:color="4F81BD"/>
            </w:tcBorders>
          </w:tcPr>
          <w:p w:rsidR="00DD75D9" w:rsidRPr="00EC5974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L1</w:t>
            </w:r>
            <w:r w:rsidRPr="00EC597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4238" w:type="dxa"/>
            <w:gridSpan w:val="2"/>
            <w:tcBorders>
              <w:top w:val="nil"/>
              <w:left w:val="dotted" w:sz="4" w:space="0" w:color="4F81BD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Arial" w:hAnsi="Arial" w:cs="Arial"/>
                <w:b/>
                <w:color w:val="4F81BD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/>
              </w:rPr>
            </w:r>
            <w:r>
              <w:rPr>
                <w:rFonts w:ascii="Arial" w:hAnsi="Arial" w:cs="Arial"/>
                <w:b/>
                <w:color w:val="4F81B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color w:val="4F81BD"/>
              </w:rPr>
              <w:fldChar w:fldCharType="end"/>
            </w:r>
            <w:bookmarkEnd w:id="2"/>
          </w:p>
        </w:tc>
      </w:tr>
      <w:tr w:rsidR="00DD75D9" w:rsidRPr="0044379D" w:rsidTr="003F7D73">
        <w:trPr>
          <w:trHeight w:val="809"/>
        </w:trPr>
        <w:tc>
          <w:tcPr>
            <w:tcW w:w="6040" w:type="dxa"/>
            <w:gridSpan w:val="2"/>
            <w:tcBorders>
              <w:left w:val="single" w:sz="12" w:space="0" w:color="C00000"/>
              <w:right w:val="dotted" w:sz="4" w:space="0" w:color="4F81BD"/>
            </w:tcBorders>
          </w:tcPr>
          <w:p w:rsidR="00DD75D9" w:rsidRPr="00EC5974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L2</w:t>
            </w:r>
            <w:r w:rsidRPr="00EC597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4238" w:type="dxa"/>
            <w:gridSpan w:val="2"/>
            <w:tcBorders>
              <w:left w:val="dotted" w:sz="4" w:space="0" w:color="4F81BD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Arial" w:hAnsi="Arial" w:cs="Arial"/>
                <w:b/>
                <w:color w:val="4F81BD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/>
              </w:rPr>
            </w:r>
            <w:r>
              <w:rPr>
                <w:rFonts w:ascii="Arial" w:hAnsi="Arial" w:cs="Arial"/>
                <w:b/>
                <w:color w:val="4F81B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color w:val="4F81BD"/>
              </w:rPr>
              <w:fldChar w:fldCharType="end"/>
            </w:r>
            <w:bookmarkEnd w:id="4"/>
          </w:p>
        </w:tc>
      </w:tr>
      <w:tr w:rsidR="00DD75D9" w:rsidRPr="0044379D" w:rsidTr="003F7D73">
        <w:trPr>
          <w:trHeight w:val="809"/>
        </w:trPr>
        <w:tc>
          <w:tcPr>
            <w:tcW w:w="6040" w:type="dxa"/>
            <w:gridSpan w:val="2"/>
            <w:tcBorders>
              <w:left w:val="single" w:sz="12" w:space="0" w:color="C00000"/>
              <w:right w:val="dotted" w:sz="4" w:space="0" w:color="4F81BD"/>
            </w:tcBorders>
          </w:tcPr>
          <w:p w:rsidR="00DD75D9" w:rsidRPr="00EC5974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L3</w:t>
            </w:r>
            <w:r w:rsidRPr="00EC597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  <w:tc>
          <w:tcPr>
            <w:tcW w:w="4238" w:type="dxa"/>
            <w:gridSpan w:val="2"/>
            <w:tcBorders>
              <w:left w:val="dotted" w:sz="4" w:space="0" w:color="4F81BD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ascii="Arial" w:hAnsi="Arial" w:cs="Arial"/>
                <w:b/>
                <w:color w:val="4F81BD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/>
              </w:rPr>
            </w:r>
            <w:r>
              <w:rPr>
                <w:rFonts w:ascii="Arial" w:hAnsi="Arial" w:cs="Arial"/>
                <w:b/>
                <w:color w:val="4F81B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color w:val="4F81BD"/>
              </w:rPr>
              <w:fldChar w:fldCharType="end"/>
            </w:r>
            <w:bookmarkEnd w:id="6"/>
          </w:p>
        </w:tc>
      </w:tr>
      <w:tr w:rsidR="00DD75D9" w:rsidRPr="0044379D" w:rsidTr="003F7D73">
        <w:trPr>
          <w:trHeight w:val="809"/>
        </w:trPr>
        <w:tc>
          <w:tcPr>
            <w:tcW w:w="6040" w:type="dxa"/>
            <w:gridSpan w:val="2"/>
            <w:tcBorders>
              <w:left w:val="single" w:sz="12" w:space="0" w:color="C00000"/>
              <w:right w:val="dotted" w:sz="4" w:space="0" w:color="4F81BD"/>
            </w:tcBorders>
          </w:tcPr>
          <w:p w:rsidR="00DD75D9" w:rsidRPr="00EC5974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L4</w:t>
            </w:r>
            <w:r w:rsidRPr="00EC597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7"/>
          </w:p>
        </w:tc>
        <w:tc>
          <w:tcPr>
            <w:tcW w:w="4238" w:type="dxa"/>
            <w:gridSpan w:val="2"/>
            <w:tcBorders>
              <w:left w:val="dotted" w:sz="4" w:space="0" w:color="4F81BD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ascii="Arial" w:hAnsi="Arial" w:cs="Arial"/>
                <w:b/>
                <w:color w:val="4F81BD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/>
              </w:rPr>
            </w:r>
            <w:r>
              <w:rPr>
                <w:rFonts w:ascii="Arial" w:hAnsi="Arial" w:cs="Arial"/>
                <w:b/>
                <w:color w:val="4F81B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color w:val="4F81BD"/>
              </w:rPr>
              <w:fldChar w:fldCharType="end"/>
            </w:r>
            <w:bookmarkEnd w:id="8"/>
          </w:p>
        </w:tc>
      </w:tr>
      <w:tr w:rsidR="00DD75D9" w:rsidRPr="0044379D" w:rsidTr="003F7D73">
        <w:trPr>
          <w:trHeight w:val="809"/>
        </w:trPr>
        <w:tc>
          <w:tcPr>
            <w:tcW w:w="6040" w:type="dxa"/>
            <w:gridSpan w:val="2"/>
            <w:tcBorders>
              <w:left w:val="single" w:sz="12" w:space="0" w:color="C00000"/>
              <w:bottom w:val="single" w:sz="12" w:space="0" w:color="C00000"/>
              <w:right w:val="dotted" w:sz="4" w:space="0" w:color="4F81BD"/>
            </w:tcBorders>
          </w:tcPr>
          <w:p w:rsidR="00DD75D9" w:rsidRPr="00EC5974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379D">
              <w:rPr>
                <w:rFonts w:ascii="Arial Black" w:hAnsi="Arial Black"/>
                <w:b/>
                <w:color w:val="000000"/>
              </w:rPr>
              <w:t>L5</w:t>
            </w:r>
            <w:r w:rsidRPr="00EC597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4238" w:type="dxa"/>
            <w:gridSpan w:val="2"/>
            <w:tcBorders>
              <w:left w:val="dotted" w:sz="4" w:space="0" w:color="4F81BD"/>
              <w:bottom w:val="single" w:sz="12" w:space="0" w:color="C00000"/>
              <w:right w:val="single" w:sz="12" w:space="0" w:color="C00000"/>
            </w:tcBorders>
          </w:tcPr>
          <w:p w:rsidR="00DD75D9" w:rsidRPr="0044379D" w:rsidRDefault="00DD75D9" w:rsidP="003F7D7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  <w:b/>
                <w:color w:val="4F81BD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F81BD"/>
              </w:rPr>
            </w:r>
            <w:r>
              <w:rPr>
                <w:rFonts w:ascii="Arial" w:hAnsi="Arial" w:cs="Arial"/>
                <w:b/>
                <w:color w:val="4F81BD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noProof/>
                <w:color w:val="4F81BD"/>
              </w:rPr>
              <w:t> </w:t>
            </w:r>
            <w:r>
              <w:rPr>
                <w:rFonts w:ascii="Arial" w:hAnsi="Arial" w:cs="Arial"/>
                <w:b/>
                <w:color w:val="4F81BD"/>
              </w:rPr>
              <w:fldChar w:fldCharType="end"/>
            </w:r>
            <w:bookmarkEnd w:id="10"/>
          </w:p>
        </w:tc>
      </w:tr>
    </w:tbl>
    <w:p w:rsidR="00DD75D9" w:rsidRPr="002A1B6B" w:rsidRDefault="00DD75D9" w:rsidP="00DD75D9">
      <w:pPr>
        <w:rPr>
          <w:color w:val="FFC000"/>
        </w:rPr>
      </w:pPr>
      <w:r w:rsidRPr="00734BD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7.7pt;width:516.75pt;height:142.4pt;z-index:251660288;mso-position-horizontal-relative:text;mso-position-vertical-relative:text;mso-width-relative:margin;mso-height-relative:margin" strokecolor="#0070c0" strokeweight="1.5pt">
            <v:textbox style="mso-next-textbox:#_x0000_s1026">
              <w:txbxContent>
                <w:p w:rsidR="00DD75D9" w:rsidRDefault="00DD75D9" w:rsidP="00DD75D9">
                  <w:pPr>
                    <w:spacing w:after="0" w:line="240" w:lineRule="auto"/>
                    <w:rPr>
                      <w:rFonts w:ascii="Arial Black" w:hAnsi="Arial Black"/>
                      <w:b/>
                      <w:color w:val="000000"/>
                    </w:rPr>
                  </w:pPr>
                  <w:r w:rsidRPr="0044379D">
                    <w:rPr>
                      <w:rFonts w:ascii="Arial Black" w:hAnsi="Arial Black"/>
                      <w:b/>
                      <w:color w:val="000000"/>
                    </w:rPr>
                    <w:t xml:space="preserve">Reflection: </w:t>
                  </w:r>
                </w:p>
                <w:sdt>
                  <w:sdtPr>
                    <w:id w:val="538296822"/>
                    <w:placeholder>
                      <w:docPart w:val="C2A86416234B4328912F7BDF7BC84F49"/>
                    </w:placeholder>
                    <w:showingPlcHdr/>
                  </w:sdtPr>
                  <w:sdtContent>
                    <w:p w:rsidR="00DD75D9" w:rsidRDefault="00DD75D9" w:rsidP="00DD75D9">
                      <w:r w:rsidRPr="00A751A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DD75D9" w:rsidRPr="0044379D" w:rsidRDefault="00DD75D9" w:rsidP="00DD75D9">
      <w:pPr>
        <w:rPr>
          <w:rFonts w:ascii="Arial" w:hAnsi="Arial" w:cs="Arial"/>
          <w:b/>
          <w:color w:val="C00000"/>
        </w:rPr>
      </w:pPr>
    </w:p>
    <w:p w:rsidR="00DD75D9" w:rsidRDefault="00DD75D9" w:rsidP="00DD75D9">
      <w:pPr>
        <w:rPr>
          <w:rFonts w:ascii="Arial" w:hAnsi="Arial" w:cs="Arial"/>
        </w:rPr>
      </w:pPr>
    </w:p>
    <w:p w:rsidR="00DD75D9" w:rsidRDefault="00DD75D9" w:rsidP="00DD75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75D9" w:rsidRDefault="00DD75D9">
      <w:pPr>
        <w:sectPr w:rsidR="00DD75D9" w:rsidSect="00DD75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776B" w:rsidRDefault="00DD75D9">
      <w:r>
        <w:rPr>
          <w:noProof/>
        </w:rPr>
        <w:lastRenderedPageBreak/>
        <w:pict>
          <v:shape id="_x0000_s1028" type="#_x0000_t202" style="position:absolute;margin-left:-3.75pt;margin-top:408.15pt;width:274.55pt;height:23.6pt;z-index:251661312;mso-width-relative:margin;mso-height-relative:margin" stroked="f">
            <v:textbox style="mso-next-textbox:#_x0000_s1028">
              <w:txbxContent>
                <w:p w:rsidR="00DD75D9" w:rsidRPr="006C1C1C" w:rsidRDefault="00DD75D9" w:rsidP="00DD75D9">
                  <w:pPr>
                    <w:rPr>
                      <w:i/>
                    </w:rPr>
                  </w:pPr>
                  <w:r w:rsidRPr="006C1C1C">
                    <w:rPr>
                      <w:i/>
                    </w:rPr>
                    <w:t>Annotated from: http://www.wida.us/standards/eld.aspx</w:t>
                  </w:r>
                </w:p>
              </w:txbxContent>
            </v:textbox>
          </v:shape>
        </w:pict>
      </w:r>
      <w:r w:rsidRPr="00DD75D9">
        <w:drawing>
          <wp:inline distT="0" distB="0" distL="0" distR="0">
            <wp:extent cx="9134475" cy="4610100"/>
            <wp:effectExtent l="19050" t="0" r="9525" b="0"/>
            <wp:docPr id="1" name="Picture 2" descr="2013-07-23 09_45_19-Document1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07-23 09_45_19-Document1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76B" w:rsidSect="00DD7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DD75D9"/>
    <w:rsid w:val="003B1592"/>
    <w:rsid w:val="00A5776B"/>
    <w:rsid w:val="00B92959"/>
    <w:rsid w:val="00D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A86416234B4328912F7BDF7BC8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E679-3AFA-454B-AC2C-C96ADD31BA25}"/>
      </w:docPartPr>
      <w:docPartBody>
        <w:p w:rsidR="00000000" w:rsidRDefault="00F670DB" w:rsidP="00F670DB">
          <w:pPr>
            <w:pStyle w:val="C2A86416234B4328912F7BDF7BC84F49"/>
          </w:pPr>
          <w:r w:rsidRPr="00A751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70DB"/>
    <w:rsid w:val="005E16EE"/>
    <w:rsid w:val="00F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0DB"/>
    <w:rPr>
      <w:color w:val="808080"/>
    </w:rPr>
  </w:style>
  <w:style w:type="paragraph" w:customStyle="1" w:styleId="C2A86416234B4328912F7BDF7BC84F49">
    <w:name w:val="C2A86416234B4328912F7BDF7BC84F49"/>
    <w:rsid w:val="00F670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ZONES Lesson Plans Assessment Page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Godfrey-Lee Public Schools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2014-03-06T15:28:00Z</dcterms:created>
  <dcterms:modified xsi:type="dcterms:W3CDTF">2014-03-06T15:28:00Z</dcterms:modified>
</cp:coreProperties>
</file>